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DA" w:rsidRPr="003F0F8D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77B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158ECB" wp14:editId="5613ABDB">
            <wp:simplePos x="0" y="0"/>
            <wp:positionH relativeFrom="column">
              <wp:posOffset>-1070610</wp:posOffset>
            </wp:positionH>
            <wp:positionV relativeFrom="paragraph">
              <wp:posOffset>-739141</wp:posOffset>
            </wp:positionV>
            <wp:extent cx="7536326" cy="10582275"/>
            <wp:effectExtent l="0" t="0" r="7620" b="0"/>
            <wp:wrapNone/>
            <wp:docPr id="1" name="Рисунок 1" descr="E:\Паспорт доступности для инвалид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спорт доступности для инвалидов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834" cy="1058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77B5" w:rsidRDefault="000C77B5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2CDA" w:rsidRPr="004655B2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655B2">
        <w:rPr>
          <w:rFonts w:ascii="Times New Roman" w:hAnsi="Times New Roman" w:cs="Times New Roman"/>
          <w:sz w:val="24"/>
          <w:szCs w:val="24"/>
          <w:u w:val="single"/>
        </w:rPr>
        <w:lastRenderedPageBreak/>
        <w:t>опорно</w:t>
      </w:r>
      <w:proofErr w:type="gramEnd"/>
      <w:r w:rsidRPr="004655B2">
        <w:rPr>
          <w:rFonts w:ascii="Times New Roman" w:hAnsi="Times New Roman" w:cs="Times New Roman"/>
          <w:sz w:val="24"/>
          <w:szCs w:val="24"/>
          <w:u w:val="single"/>
        </w:rPr>
        <w:t xml:space="preserve">-двигательного аппарата; нарушениями </w:t>
      </w:r>
      <w:r w:rsidR="00A742DE" w:rsidRPr="004655B2">
        <w:rPr>
          <w:rFonts w:ascii="Times New Roman" w:hAnsi="Times New Roman" w:cs="Times New Roman"/>
          <w:sz w:val="24"/>
          <w:szCs w:val="24"/>
          <w:u w:val="single"/>
        </w:rPr>
        <w:t>зрения, нарушениями слуха</w:t>
      </w:r>
      <w:r w:rsidR="004655B2" w:rsidRPr="004655B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742DE" w:rsidRPr="004655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655B2" w:rsidRDefault="004655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34B2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 исполнении  ИПР  инвалида,</w:t>
      </w:r>
      <w:r w:rsidR="00725850" w:rsidRPr="003F0F8D">
        <w:rPr>
          <w:rFonts w:ascii="Times New Roman" w:hAnsi="Times New Roman" w:cs="Times New Roman"/>
          <w:sz w:val="24"/>
          <w:szCs w:val="24"/>
        </w:rPr>
        <w:t xml:space="preserve">  ребенка-инвалида  (да,</w:t>
      </w:r>
      <w:r w:rsidR="00B5745D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725850" w:rsidRPr="003F0F8D">
        <w:rPr>
          <w:rFonts w:ascii="Times New Roman" w:hAnsi="Times New Roman" w:cs="Times New Roman"/>
          <w:sz w:val="24"/>
          <w:szCs w:val="24"/>
        </w:rPr>
        <w:t>нет)</w:t>
      </w:r>
      <w:r w:rsidR="00725850" w:rsidRPr="003F0F8D">
        <w:rPr>
          <w:rFonts w:ascii="Times New Roman" w:hAnsi="Times New Roman" w:cs="Times New Roman"/>
          <w:sz w:val="24"/>
          <w:szCs w:val="24"/>
          <w:u w:val="single"/>
        </w:rPr>
        <w:t>да</w:t>
      </w:r>
    </w:p>
    <w:p w:rsidR="00A742DE" w:rsidRPr="003F0F8D" w:rsidRDefault="00A742DE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5850" w:rsidRDefault="006724D0" w:rsidP="003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III. ОЦЕНКА ТЕКУЩЕГО СОСТОЯНИЯ ДОСТУПНОСТИ ОБЪЕКТА И ИМЕЮЩИХСЯ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НЕДОСТАТКОВ В ОБЕСПЕЧЕНИИ УСЛОВИЙ ДОСТУПНОСТИ ОБЪЕКТА ДЛЯ ИНВАЛИДОВ</w:t>
      </w:r>
    </w:p>
    <w:p w:rsidR="006724D0" w:rsidRPr="003F0F8D" w:rsidRDefault="006724D0" w:rsidP="003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3.1. Путь следования к объекту пассажирским транспортом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(</w:t>
      </w:r>
      <w:r w:rsidRPr="006724D0">
        <w:rPr>
          <w:rFonts w:ascii="Times New Roman" w:hAnsi="Times New Roman" w:cs="Times New Roman"/>
          <w:i/>
          <w:sz w:val="24"/>
          <w:szCs w:val="24"/>
        </w:rPr>
        <w:t>описать маршрут движения с использованием пассажирского транспорта</w:t>
      </w:r>
      <w:r w:rsidRPr="003F0F8D">
        <w:rPr>
          <w:rFonts w:ascii="Times New Roman" w:hAnsi="Times New Roman" w:cs="Times New Roman"/>
          <w:sz w:val="24"/>
          <w:szCs w:val="24"/>
        </w:rPr>
        <w:t>)</w:t>
      </w:r>
    </w:p>
    <w:p w:rsidR="00725850" w:rsidRPr="00EC1876" w:rsidRDefault="00EC1876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автобус</w:t>
      </w:r>
      <w:proofErr w:type="gramEnd"/>
      <w:r w:rsidRPr="00EC187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8D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    адаптированного     пассажирского    транспорта    к    объекту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  <w:r w:rsidR="00EC1876">
        <w:rPr>
          <w:rFonts w:ascii="Times New Roman" w:hAnsi="Times New Roman" w:cs="Times New Roman"/>
          <w:sz w:val="24"/>
          <w:szCs w:val="24"/>
        </w:rPr>
        <w:t xml:space="preserve"> </w:t>
      </w:r>
      <w:r w:rsidR="00EC1876" w:rsidRPr="00EC1876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3.2.1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. расстояние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до объекта от остановки транспорта </w:t>
      </w:r>
      <w:r w:rsidR="00EC1876" w:rsidRPr="00EC1876">
        <w:rPr>
          <w:rFonts w:ascii="Times New Roman" w:hAnsi="Times New Roman" w:cs="Times New Roman"/>
          <w:sz w:val="24"/>
          <w:szCs w:val="24"/>
          <w:u w:val="single"/>
        </w:rPr>
        <w:t xml:space="preserve">350 </w:t>
      </w:r>
      <w:r w:rsidRPr="00EC1876">
        <w:rPr>
          <w:rFonts w:ascii="Times New Roman" w:hAnsi="Times New Roman" w:cs="Times New Roman"/>
          <w:sz w:val="24"/>
          <w:szCs w:val="24"/>
          <w:u w:val="single"/>
        </w:rPr>
        <w:t>м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3.2.2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. время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движения (пешком) </w:t>
      </w:r>
      <w:r w:rsidR="00EC1876" w:rsidRPr="00EC1876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EC1876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3.2.3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>. наличие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выделенного от проезжей части пешеходного пути </w:t>
      </w:r>
      <w:r w:rsidR="00EC1876" w:rsidRPr="00EC1876">
        <w:rPr>
          <w:rFonts w:ascii="Times New Roman" w:hAnsi="Times New Roman" w:cs="Times New Roman"/>
          <w:sz w:val="24"/>
          <w:szCs w:val="24"/>
          <w:u w:val="single"/>
        </w:rPr>
        <w:t>да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3.2.4.  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 xml:space="preserve">Перекрестки:   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нерегулируемые;    </w:t>
      </w:r>
      <w:r w:rsidRPr="00EC1876">
        <w:rPr>
          <w:rFonts w:ascii="Times New Roman" w:hAnsi="Times New Roman" w:cs="Times New Roman"/>
          <w:sz w:val="24"/>
          <w:szCs w:val="24"/>
        </w:rPr>
        <w:t>регулируемые</w:t>
      </w:r>
      <w:r w:rsidRPr="003F0F8D">
        <w:rPr>
          <w:rFonts w:ascii="Times New Roman" w:hAnsi="Times New Roman" w:cs="Times New Roman"/>
          <w:sz w:val="24"/>
          <w:szCs w:val="24"/>
        </w:rPr>
        <w:t>,    со    звуковой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сигнализацией, таймером; </w:t>
      </w:r>
      <w:r w:rsidRPr="00EC1876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3.2.5. Информация на пути следования к объекту:  акустическая,  тактильная,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визуальная; </w:t>
      </w:r>
      <w:r w:rsidRPr="000564E1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3.2.6. Перепады высоты на пути: есть, </w:t>
      </w:r>
      <w:r w:rsidRPr="00EC1876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5850" w:rsidRPr="003F0F8D" w:rsidRDefault="00725850" w:rsidP="003F0F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да, </w:t>
      </w:r>
      <w:r w:rsidRPr="00EC1876">
        <w:rPr>
          <w:rFonts w:ascii="Times New Roman" w:hAnsi="Times New Roman" w:cs="Times New Roman"/>
          <w:sz w:val="24"/>
          <w:szCs w:val="24"/>
          <w:u w:val="single"/>
        </w:rPr>
        <w:t xml:space="preserve">нет 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766"/>
        <w:gridCol w:w="3397"/>
      </w:tblGrid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397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42CDA" w:rsidRPr="006724D0" w:rsidTr="00901240">
        <w:trPr>
          <w:trHeight w:val="20"/>
        </w:trPr>
        <w:tc>
          <w:tcPr>
            <w:tcW w:w="538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766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97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выделенные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стоянки автотранспортных средств для инвалидов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6" w:type="dxa"/>
          </w:tcPr>
          <w:p w:rsidR="00A42CDA" w:rsidRPr="003F0F8D" w:rsidRDefault="0040736C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42CDA" w:rsidRPr="003F0F8D">
              <w:rPr>
                <w:rFonts w:ascii="Times New Roman" w:hAnsi="Times New Roman" w:cs="Times New Roman"/>
                <w:sz w:val="24"/>
                <w:szCs w:val="24"/>
              </w:rPr>
              <w:t>оручни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6" w:type="dxa"/>
          </w:tcPr>
          <w:p w:rsidR="00A42CDA" w:rsidRPr="003F0F8D" w:rsidRDefault="0040736C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42CDA" w:rsidRPr="003F0F8D">
              <w:rPr>
                <w:rFonts w:ascii="Times New Roman" w:hAnsi="Times New Roman" w:cs="Times New Roman"/>
                <w:sz w:val="24"/>
                <w:szCs w:val="24"/>
              </w:rPr>
              <w:t>андусы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6" w:type="dxa"/>
          </w:tcPr>
          <w:p w:rsidR="00A42CDA" w:rsidRPr="003F0F8D" w:rsidRDefault="0040736C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42CDA" w:rsidRPr="003F0F8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3397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92"/>
      <w:bookmarkEnd w:id="0"/>
      <w:r w:rsidRPr="003F0F8D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У</w:t>
      </w:r>
      <w:r w:rsidRPr="003F0F8D">
        <w:rPr>
          <w:rFonts w:ascii="Times New Roman" w:hAnsi="Times New Roman" w:cs="Times New Roman"/>
          <w:sz w:val="24"/>
          <w:szCs w:val="24"/>
        </w:rPr>
        <w:t>СЛОВИЙ ДОСТУПНОСТИ ДЛЯ ИНВАЛИДОВ ПРЕДОСТАВЛЯЕМЫХ УСЛУГ</w:t>
      </w: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24"/>
      </w:tblGrid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24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42CDA" w:rsidRPr="006724D0" w:rsidTr="00901240">
        <w:trPr>
          <w:trHeight w:val="20"/>
        </w:trPr>
        <w:tc>
          <w:tcPr>
            <w:tcW w:w="542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640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524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С, Г, У)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</w:tcPr>
          <w:p w:rsidR="00A42CDA" w:rsidRPr="003F0F8D" w:rsidRDefault="0040736C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42CDA" w:rsidRPr="003F0F8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3524" w:type="dxa"/>
          </w:tcPr>
          <w:p w:rsidR="00A42CDA" w:rsidRPr="003F0F8D" w:rsidRDefault="000564E1" w:rsidP="000564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V. ПРЕДЛАГАЕМЫЕ УПРАВЛЕНЧЕСКИЕ РЕШЕНИЯ ПО СРОКАМ</w:t>
      </w:r>
      <w:r w:rsidR="00003390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И ОБЪЕМАМ РАБОТ, НЕОБХОДИМЫМ ДЛЯ ПРИВЕДЕНИЯ ОБЪЕКТА И ПОРЯДКА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П</w:t>
      </w:r>
      <w:r w:rsidRPr="003F0F8D">
        <w:rPr>
          <w:rFonts w:ascii="Times New Roman" w:hAnsi="Times New Roman" w:cs="Times New Roman"/>
          <w:sz w:val="24"/>
          <w:szCs w:val="24"/>
        </w:rPr>
        <w:t>РЕДОСТАВЛЕНИЯ НА НЕМ УСЛУГ В СООТВЕТСТВИЕ С ТРЕБОВАНИЯМИ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ОБ ОБЕСПЕЧЕНИИ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УСЛОВИЙ ИХ ДОСТУПНОСТИ ДЛЯ ИНВАЛИДОВ</w:t>
      </w:r>
    </w:p>
    <w:p w:rsidR="00A6486A" w:rsidRPr="003F0F8D" w:rsidRDefault="00A6486A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302" w:rsidRDefault="00F32302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5.1. Рекомендации по адаптации основных структурных элементов объекта:</w:t>
      </w:r>
    </w:p>
    <w:p w:rsidR="00EC1876" w:rsidRPr="003F0F8D" w:rsidRDefault="00EC1876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5387"/>
        <w:gridCol w:w="3407"/>
      </w:tblGrid>
      <w:tr w:rsidR="00F32302" w:rsidRPr="003F0F8D" w:rsidTr="006724D0">
        <w:trPr>
          <w:trHeight w:val="9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6724D0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0564E1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0564E1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0564E1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0564E1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32302" w:rsidRPr="003F0F8D">
              <w:rPr>
                <w:rFonts w:ascii="Times New Roman" w:hAnsi="Times New Roman" w:cs="Times New Roman"/>
                <w:sz w:val="24"/>
                <w:szCs w:val="24"/>
              </w:rPr>
              <w:t>она целевого назначения здания (целевого посещения объекта)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0564E1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0564E1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(косметический)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4655B2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Пути </w:t>
            </w:r>
            <w:proofErr w:type="gram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движения  к</w:t>
            </w:r>
            <w:proofErr w:type="gram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объекту (от остановки транспорта)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0564E1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0564E1" w:rsidP="000564E1">
            <w:pPr>
              <w:snapToGrid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</w:tbl>
    <w:p w:rsidR="00F32302" w:rsidRPr="003F0F8D" w:rsidRDefault="00F3230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2302" w:rsidRPr="003F0F8D" w:rsidRDefault="003F0F8D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5.2. Управленческие решения</w:t>
      </w: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457"/>
      </w:tblGrid>
      <w:tr w:rsidR="00A42CDA" w:rsidRPr="003F0F8D" w:rsidTr="00901240">
        <w:tc>
          <w:tcPr>
            <w:tcW w:w="523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457" w:type="dxa"/>
          </w:tcPr>
          <w:p w:rsidR="00A42CDA" w:rsidRPr="003F0F8D" w:rsidRDefault="00A42CDA" w:rsidP="00EC1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42CDA" w:rsidRPr="003F0F8D" w:rsidTr="00901240">
        <w:tc>
          <w:tcPr>
            <w:tcW w:w="523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A42CDA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санитарных узлов</w:t>
            </w:r>
          </w:p>
        </w:tc>
        <w:tc>
          <w:tcPr>
            <w:tcW w:w="3457" w:type="dxa"/>
          </w:tcPr>
          <w:p w:rsidR="00A42CDA" w:rsidRPr="003F0F8D" w:rsidRDefault="004655B2" w:rsidP="004655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564E1" w:rsidRPr="003F0F8D" w:rsidTr="00901240">
        <w:tc>
          <w:tcPr>
            <w:tcW w:w="523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пандусов</w:t>
            </w:r>
          </w:p>
        </w:tc>
        <w:tc>
          <w:tcPr>
            <w:tcW w:w="3457" w:type="dxa"/>
          </w:tcPr>
          <w:p w:rsidR="000564E1" w:rsidRPr="003F0F8D" w:rsidRDefault="004655B2" w:rsidP="004655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564E1" w:rsidRPr="003F0F8D" w:rsidTr="00901240">
        <w:tc>
          <w:tcPr>
            <w:tcW w:w="523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9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Стоянки автотранспортных средств для инвалидов</w:t>
            </w:r>
          </w:p>
        </w:tc>
        <w:tc>
          <w:tcPr>
            <w:tcW w:w="3457" w:type="dxa"/>
          </w:tcPr>
          <w:p w:rsidR="000564E1" w:rsidRPr="003F0F8D" w:rsidRDefault="004655B2" w:rsidP="004655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564E1" w:rsidRPr="003F0F8D" w:rsidTr="00901240">
        <w:tc>
          <w:tcPr>
            <w:tcW w:w="523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9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поручней</w:t>
            </w:r>
          </w:p>
        </w:tc>
        <w:tc>
          <w:tcPr>
            <w:tcW w:w="3457" w:type="dxa"/>
          </w:tcPr>
          <w:p w:rsidR="000564E1" w:rsidRPr="003F0F8D" w:rsidRDefault="004655B2" w:rsidP="004655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564E1" w:rsidRPr="003F0F8D" w:rsidTr="00901240">
        <w:tc>
          <w:tcPr>
            <w:tcW w:w="523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9" w:type="dxa"/>
          </w:tcPr>
          <w:p w:rsidR="000564E1" w:rsidRPr="003F0F8D" w:rsidRDefault="004655B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дверных проемов в стенах</w:t>
            </w:r>
          </w:p>
        </w:tc>
        <w:tc>
          <w:tcPr>
            <w:tcW w:w="3457" w:type="dxa"/>
          </w:tcPr>
          <w:p w:rsidR="000564E1" w:rsidRPr="003F0F8D" w:rsidRDefault="004655B2" w:rsidP="004655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</w:tbl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457"/>
      </w:tblGrid>
      <w:tr w:rsidR="00A42CDA" w:rsidRPr="003F0F8D" w:rsidTr="00901240">
        <w:tc>
          <w:tcPr>
            <w:tcW w:w="523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457" w:type="dxa"/>
          </w:tcPr>
          <w:p w:rsidR="00A42CDA" w:rsidRPr="003F0F8D" w:rsidRDefault="00A42CDA" w:rsidP="00EC1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42CDA" w:rsidRPr="003F0F8D" w:rsidTr="00901240">
        <w:tc>
          <w:tcPr>
            <w:tcW w:w="523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A42CDA" w:rsidRPr="003F0F8D" w:rsidRDefault="004655B2" w:rsidP="004655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образовательного процесса </w:t>
            </w:r>
          </w:p>
        </w:tc>
        <w:tc>
          <w:tcPr>
            <w:tcW w:w="3457" w:type="dxa"/>
          </w:tcPr>
          <w:p w:rsidR="00A42CDA" w:rsidRPr="003F0F8D" w:rsidRDefault="004655B2" w:rsidP="004655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</w:tr>
    </w:tbl>
    <w:p w:rsidR="005535A8" w:rsidRDefault="00C71EDB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B5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7B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73313"/>
            <wp:effectExtent l="0" t="0" r="3175" b="8890"/>
            <wp:docPr id="2" name="Рисунок 2" descr="E:\Паспорт доступности для инвалид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спорт доступности для инвалидов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B5" w:rsidRPr="003F0F8D" w:rsidRDefault="000C77B5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0C77B5" w:rsidRPr="003F0F8D" w:rsidSect="00BE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EDB" w:rsidRDefault="00C71EDB" w:rsidP="000C77B5">
      <w:pPr>
        <w:spacing w:after="0" w:line="240" w:lineRule="auto"/>
      </w:pPr>
      <w:r>
        <w:separator/>
      </w:r>
    </w:p>
  </w:endnote>
  <w:endnote w:type="continuationSeparator" w:id="0">
    <w:p w:rsidR="00C71EDB" w:rsidRDefault="00C71EDB" w:rsidP="000C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EDB" w:rsidRDefault="00C71EDB" w:rsidP="000C77B5">
      <w:pPr>
        <w:spacing w:after="0" w:line="240" w:lineRule="auto"/>
      </w:pPr>
      <w:r>
        <w:separator/>
      </w:r>
    </w:p>
  </w:footnote>
  <w:footnote w:type="continuationSeparator" w:id="0">
    <w:p w:rsidR="00C71EDB" w:rsidRDefault="00C71EDB" w:rsidP="000C7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DA"/>
    <w:rsid w:val="00003390"/>
    <w:rsid w:val="000064C2"/>
    <w:rsid w:val="000564E1"/>
    <w:rsid w:val="000C77B5"/>
    <w:rsid w:val="0013188A"/>
    <w:rsid w:val="003224A4"/>
    <w:rsid w:val="00350F9A"/>
    <w:rsid w:val="003732C8"/>
    <w:rsid w:val="003F0F8D"/>
    <w:rsid w:val="0040736C"/>
    <w:rsid w:val="004655B2"/>
    <w:rsid w:val="005934B2"/>
    <w:rsid w:val="006724D0"/>
    <w:rsid w:val="006B40A7"/>
    <w:rsid w:val="006C0794"/>
    <w:rsid w:val="00725850"/>
    <w:rsid w:val="00901240"/>
    <w:rsid w:val="00A42CDA"/>
    <w:rsid w:val="00A6486A"/>
    <w:rsid w:val="00A742DE"/>
    <w:rsid w:val="00AB7421"/>
    <w:rsid w:val="00B27053"/>
    <w:rsid w:val="00B5745D"/>
    <w:rsid w:val="00BB7527"/>
    <w:rsid w:val="00BE56E7"/>
    <w:rsid w:val="00C1761E"/>
    <w:rsid w:val="00C71EDB"/>
    <w:rsid w:val="00EC1876"/>
    <w:rsid w:val="00EE1E17"/>
    <w:rsid w:val="00F23EFA"/>
    <w:rsid w:val="00F3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A5DD3-FB58-466D-8DD8-6471E1FC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C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2C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1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87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7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77B5"/>
  </w:style>
  <w:style w:type="paragraph" w:styleId="a7">
    <w:name w:val="footer"/>
    <w:basedOn w:val="a"/>
    <w:link w:val="a8"/>
    <w:uiPriority w:val="99"/>
    <w:unhideWhenUsed/>
    <w:rsid w:val="000C7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7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5FBB4-EFF3-42B1-8A32-AEA8943D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Aadmin</dc:creator>
  <cp:lastModifiedBy>Пользователь</cp:lastModifiedBy>
  <cp:revision>4</cp:revision>
  <cp:lastPrinted>2021-03-17T10:08:00Z</cp:lastPrinted>
  <dcterms:created xsi:type="dcterms:W3CDTF">2021-03-18T06:02:00Z</dcterms:created>
  <dcterms:modified xsi:type="dcterms:W3CDTF">2021-03-18T06:05:00Z</dcterms:modified>
</cp:coreProperties>
</file>